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245AA" w14:textId="77777777" w:rsidR="00110216" w:rsidRDefault="00157FDF" w:rsidP="00157FDF">
      <w:pPr>
        <w:jc w:val="center"/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0E245F7" wp14:editId="20E245F8">
            <wp:simplePos x="0" y="0"/>
            <wp:positionH relativeFrom="page">
              <wp:posOffset>3360420</wp:posOffset>
            </wp:positionH>
            <wp:positionV relativeFrom="page">
              <wp:posOffset>586740</wp:posOffset>
            </wp:positionV>
            <wp:extent cx="1143000" cy="619932"/>
            <wp:effectExtent l="19050" t="0" r="0" b="0"/>
            <wp:wrapNone/>
            <wp:docPr id="1" name="Picture 106" descr="e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eb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245AB" w14:textId="77777777" w:rsidR="009F3DAA" w:rsidRDefault="009F3DAA" w:rsidP="003A21F0"/>
    <w:p w14:paraId="20E245AC" w14:textId="77777777" w:rsidR="009F3DAA" w:rsidRDefault="009F3DAA" w:rsidP="003A21F0"/>
    <w:p w14:paraId="20E245AD" w14:textId="45A8C132" w:rsidR="009F3DAA" w:rsidRPr="009F3DAA" w:rsidRDefault="009C0821" w:rsidP="009F3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Food Bank of Northern Nevada, Inc. </w:t>
      </w:r>
    </w:p>
    <w:p w14:paraId="20E245AE" w14:textId="77777777" w:rsidR="009F3DAA" w:rsidRDefault="009F3DAA" w:rsidP="009F3DAA">
      <w:pPr>
        <w:jc w:val="center"/>
        <w:rPr>
          <w:rFonts w:ascii="Arial" w:hAnsi="Arial" w:cs="Arial"/>
          <w:b/>
        </w:rPr>
      </w:pPr>
      <w:r w:rsidRPr="009F3DAA">
        <w:rPr>
          <w:rFonts w:ascii="Arial" w:hAnsi="Arial" w:cs="Arial"/>
          <w:b/>
        </w:rPr>
        <w:t xml:space="preserve">Review of </w:t>
      </w:r>
      <w:r w:rsidR="00157FDF">
        <w:rPr>
          <w:rFonts w:ascii="Arial" w:hAnsi="Arial" w:cs="Arial"/>
          <w:b/>
        </w:rPr>
        <w:t>Form 990</w:t>
      </w:r>
      <w:r w:rsidR="004D6039">
        <w:rPr>
          <w:rFonts w:ascii="Arial" w:hAnsi="Arial" w:cs="Arial"/>
          <w:b/>
        </w:rPr>
        <w:t xml:space="preserve"> &amp; State Filings</w:t>
      </w:r>
    </w:p>
    <w:p w14:paraId="20E245AF" w14:textId="655DC863" w:rsidR="009F3DAA" w:rsidRDefault="00DA7C4B" w:rsidP="009F3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 Committee 1.25.2021</w:t>
      </w:r>
    </w:p>
    <w:p w14:paraId="59DD64EA" w14:textId="5E5B08ED" w:rsidR="00DA7C4B" w:rsidRPr="009F3DAA" w:rsidRDefault="00DA7C4B" w:rsidP="009F3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Meeting 1.28.2021</w:t>
      </w:r>
    </w:p>
    <w:p w14:paraId="20E245B0" w14:textId="77777777" w:rsidR="009F3DAA" w:rsidRDefault="009F3DAA" w:rsidP="003A21F0"/>
    <w:p w14:paraId="20E245B1" w14:textId="77777777" w:rsidR="009F3DAA" w:rsidRPr="009F3DAA" w:rsidRDefault="009F3DAA" w:rsidP="009F3DAA">
      <w:pPr>
        <w:rPr>
          <w:rFonts w:ascii="Arial" w:hAnsi="Arial" w:cs="Arial"/>
          <w:b/>
          <w:sz w:val="20"/>
          <w:szCs w:val="20"/>
        </w:rPr>
      </w:pPr>
      <w:r w:rsidRPr="009F3DAA">
        <w:rPr>
          <w:rFonts w:ascii="Arial" w:hAnsi="Arial" w:cs="Arial"/>
          <w:b/>
          <w:sz w:val="20"/>
          <w:szCs w:val="20"/>
        </w:rPr>
        <w:t>Reminders:</w:t>
      </w:r>
    </w:p>
    <w:p w14:paraId="20E245B2" w14:textId="77777777" w:rsidR="004D6039" w:rsidRPr="004D6039" w:rsidRDefault="004D6039" w:rsidP="004D60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The tax filing goes beyond compliance, it contains significant information that has nothing to do with the numbers</w:t>
      </w:r>
    </w:p>
    <w:p w14:paraId="570CC5F9" w14:textId="77777777" w:rsidR="00032839" w:rsidRDefault="004D6039" w:rsidP="004D603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The form asks various questions about governance policies</w:t>
      </w:r>
    </w:p>
    <w:p w14:paraId="20E245B3" w14:textId="2EA25249" w:rsidR="004D6039" w:rsidRPr="004D6039" w:rsidRDefault="00032839" w:rsidP="004D603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D6039" w:rsidRPr="004D6039">
        <w:rPr>
          <w:rFonts w:ascii="Arial" w:hAnsi="Arial" w:cs="Arial"/>
          <w:sz w:val="20"/>
          <w:szCs w:val="20"/>
        </w:rPr>
        <w:t>ne of which is “what is your process for review of the 990?”</w:t>
      </w:r>
    </w:p>
    <w:p w14:paraId="20E245B4" w14:textId="77777777" w:rsidR="009F3DAA" w:rsidRPr="009F3DAA" w:rsidRDefault="009F3DAA" w:rsidP="009F3DA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990 is widely available and is required to be available for public inspection (current year and two prior years)</w:t>
      </w:r>
    </w:p>
    <w:p w14:paraId="20E245B5" w14:textId="77777777" w:rsidR="009F3DAA" w:rsidRPr="009F3DAA" w:rsidRDefault="009F3DAA" w:rsidP="009F3DA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Failure to file for 3 consecutive years would result in loss of tax-exempt status</w:t>
      </w:r>
    </w:p>
    <w:p w14:paraId="20E245B6" w14:textId="77777777" w:rsidR="009F3DAA" w:rsidRPr="009F3DAA" w:rsidRDefault="009F3DAA" w:rsidP="009F3DA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People who are looking at your 990 may include:</w:t>
      </w:r>
    </w:p>
    <w:p w14:paraId="20E245B7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IRS</w:t>
      </w:r>
    </w:p>
    <w:p w14:paraId="20E245B8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Employees – current and former</w:t>
      </w:r>
    </w:p>
    <w:p w14:paraId="20E245B9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Foundations and other grantors</w:t>
      </w:r>
    </w:p>
    <w:p w14:paraId="20E245BA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Major donors</w:t>
      </w:r>
    </w:p>
    <w:p w14:paraId="20E245BB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Your competition</w:t>
      </w:r>
    </w:p>
    <w:p w14:paraId="20E245BC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State agencies</w:t>
      </w:r>
    </w:p>
    <w:p w14:paraId="20E245BD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Reporters and media</w:t>
      </w:r>
    </w:p>
    <w:p w14:paraId="20E245BE" w14:textId="77777777" w:rsidR="009F3DAA" w:rsidRPr="009F3DAA" w:rsidRDefault="009F3DAA" w:rsidP="009F3DA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Watchdog groups</w:t>
      </w:r>
    </w:p>
    <w:p w14:paraId="20E245BF" w14:textId="77777777" w:rsidR="009F3DAA" w:rsidRPr="009F3DAA" w:rsidRDefault="009F3DAA" w:rsidP="003A21F0"/>
    <w:p w14:paraId="20E245C0" w14:textId="77777777" w:rsidR="009F3DAA" w:rsidRPr="009F3DAA" w:rsidRDefault="004D6039" w:rsidP="009F3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Summary of 990 and Schedules for</w:t>
      </w:r>
      <w:r w:rsidR="009F3DAA" w:rsidRPr="009F3DAA">
        <w:rPr>
          <w:rFonts w:ascii="Arial" w:hAnsi="Arial" w:cs="Arial"/>
          <w:b/>
          <w:sz w:val="20"/>
          <w:szCs w:val="20"/>
        </w:rPr>
        <w:t xml:space="preserve"> Review:</w:t>
      </w:r>
    </w:p>
    <w:p w14:paraId="20E245C1" w14:textId="77777777" w:rsidR="009F3DAA" w:rsidRDefault="009F3DAA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 xml:space="preserve">Part I – be aware of </w:t>
      </w:r>
      <w:r w:rsidR="00157FDF">
        <w:rPr>
          <w:rFonts w:ascii="Arial" w:hAnsi="Arial" w:cs="Arial"/>
          <w:sz w:val="20"/>
          <w:szCs w:val="20"/>
        </w:rPr>
        <w:t xml:space="preserve">any significant </w:t>
      </w:r>
      <w:r w:rsidRPr="009F3DAA">
        <w:rPr>
          <w:rFonts w:ascii="Arial" w:hAnsi="Arial" w:cs="Arial"/>
          <w:sz w:val="20"/>
          <w:szCs w:val="20"/>
        </w:rPr>
        <w:t xml:space="preserve">changes from year to year in the comparative financial information </w:t>
      </w:r>
      <w:r>
        <w:rPr>
          <w:rFonts w:ascii="Arial" w:hAnsi="Arial" w:cs="Arial"/>
          <w:sz w:val="20"/>
          <w:szCs w:val="20"/>
        </w:rPr>
        <w:t>and be ready to answer the “why”</w:t>
      </w:r>
    </w:p>
    <w:p w14:paraId="20E245C2" w14:textId="77777777" w:rsidR="004D6039" w:rsidRDefault="003241DC" w:rsidP="004D6039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Increased</w:t>
      </w:r>
      <w:r w:rsidR="004D6039">
        <w:rPr>
          <w:rFonts w:ascii="Arial" w:hAnsi="Arial" w:cs="Arial"/>
          <w:sz w:val="20"/>
          <w:szCs w:val="20"/>
        </w:rPr>
        <w:t xml:space="preserve"> contribution revenue</w:t>
      </w:r>
    </w:p>
    <w:p w14:paraId="20E245C3" w14:textId="77777777" w:rsidR="00C04175" w:rsidRDefault="00701FD8" w:rsidP="004D6039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04175">
        <w:rPr>
          <w:rFonts w:ascii="Arial" w:hAnsi="Arial" w:cs="Arial"/>
          <w:sz w:val="20"/>
          <w:szCs w:val="20"/>
        </w:rPr>
        <w:t>ifference between investment income per audit and per tax return</w:t>
      </w:r>
    </w:p>
    <w:p w14:paraId="20E245C4" w14:textId="1EF6E7DF" w:rsidR="00C04175" w:rsidRDefault="00C04175" w:rsidP="00C04175">
      <w:pPr>
        <w:pStyle w:val="ListParagraph"/>
        <w:numPr>
          <w:ilvl w:val="2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</w:t>
      </w:r>
      <w:r w:rsidR="0017000C">
        <w:rPr>
          <w:rFonts w:ascii="Arial" w:hAnsi="Arial" w:cs="Arial"/>
          <w:sz w:val="20"/>
          <w:szCs w:val="20"/>
        </w:rPr>
        <w:t>17,419 unrealized gain</w:t>
      </w:r>
      <w:r>
        <w:rPr>
          <w:rFonts w:ascii="Arial" w:hAnsi="Arial" w:cs="Arial"/>
          <w:sz w:val="20"/>
          <w:szCs w:val="20"/>
        </w:rPr>
        <w:t xml:space="preserve"> is pulled out for tax purposes</w:t>
      </w:r>
    </w:p>
    <w:p w14:paraId="20E245C5" w14:textId="77777777" w:rsidR="009F3DAA" w:rsidRDefault="009F3DAA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Part III - be familiar with what programs are described</w:t>
      </w:r>
      <w:r w:rsidR="004D6039" w:rsidRPr="004D6039">
        <w:rPr>
          <w:rFonts w:ascii="Arial" w:hAnsi="Arial" w:cs="Arial"/>
          <w:sz w:val="20"/>
          <w:szCs w:val="20"/>
        </w:rPr>
        <w:t>; narratives carry to Schedule O</w:t>
      </w:r>
    </w:p>
    <w:p w14:paraId="20E245C6" w14:textId="77777777" w:rsidR="00701FD8" w:rsidRDefault="00701FD8" w:rsidP="00701FD8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IV – trigger questions for filing additional schedules</w:t>
      </w:r>
    </w:p>
    <w:p w14:paraId="20E245C7" w14:textId="77777777" w:rsidR="00701FD8" w:rsidRPr="004D6039" w:rsidRDefault="00701FD8" w:rsidP="00701FD8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V – trigger questions about other potential filings</w:t>
      </w:r>
    </w:p>
    <w:p w14:paraId="20E245C8" w14:textId="77777777" w:rsidR="009F3DAA" w:rsidRDefault="00701FD8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VI - b</w:t>
      </w:r>
      <w:r w:rsidR="009F3DAA" w:rsidRPr="004D6039">
        <w:rPr>
          <w:rFonts w:ascii="Arial" w:hAnsi="Arial" w:cs="Arial"/>
          <w:sz w:val="20"/>
          <w:szCs w:val="20"/>
        </w:rPr>
        <w:t>e familiar with responses in governance section</w:t>
      </w:r>
    </w:p>
    <w:p w14:paraId="20E245CA" w14:textId="77777777" w:rsidR="009F3DAA" w:rsidRDefault="009F3DAA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9F3DAA">
        <w:rPr>
          <w:rFonts w:ascii="Arial" w:hAnsi="Arial" w:cs="Arial"/>
          <w:sz w:val="20"/>
          <w:szCs w:val="20"/>
        </w:rPr>
        <w:t>Part VII</w:t>
      </w:r>
      <w:r w:rsidR="00EF1581">
        <w:rPr>
          <w:rFonts w:ascii="Arial" w:hAnsi="Arial" w:cs="Arial"/>
          <w:sz w:val="20"/>
          <w:szCs w:val="20"/>
        </w:rPr>
        <w:t>/Schedule J</w:t>
      </w:r>
      <w:r w:rsidRPr="009F3DAA">
        <w:rPr>
          <w:rFonts w:ascii="Arial" w:hAnsi="Arial" w:cs="Arial"/>
          <w:sz w:val="20"/>
          <w:szCs w:val="20"/>
        </w:rPr>
        <w:t xml:space="preserve"> – be aware of </w:t>
      </w:r>
      <w:r>
        <w:rPr>
          <w:rFonts w:ascii="Arial" w:hAnsi="Arial" w:cs="Arial"/>
          <w:sz w:val="20"/>
          <w:szCs w:val="20"/>
        </w:rPr>
        <w:t xml:space="preserve">who is listed </w:t>
      </w:r>
    </w:p>
    <w:p w14:paraId="20E245CB" w14:textId="77777777" w:rsidR="00701FD8" w:rsidRDefault="00701FD8" w:rsidP="00701FD8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 compensation (12/31/1</w:t>
      </w:r>
      <w:r w:rsidR="003241D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 in Part VII and Schedule J</w:t>
      </w:r>
    </w:p>
    <w:p w14:paraId="20E245CC" w14:textId="77777777" w:rsidR="004D6039" w:rsidRDefault="00146B89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Part VIII</w:t>
      </w:r>
      <w:r w:rsidR="004D6039">
        <w:rPr>
          <w:rFonts w:ascii="Arial" w:hAnsi="Arial" w:cs="Arial"/>
          <w:sz w:val="20"/>
          <w:szCs w:val="20"/>
        </w:rPr>
        <w:t xml:space="preserve"> - X</w:t>
      </w:r>
      <w:r w:rsidRPr="004D6039">
        <w:rPr>
          <w:rFonts w:ascii="Arial" w:hAnsi="Arial" w:cs="Arial"/>
          <w:sz w:val="20"/>
          <w:szCs w:val="20"/>
        </w:rPr>
        <w:t xml:space="preserve"> – financial info</w:t>
      </w:r>
      <w:r w:rsidR="004D6039" w:rsidRPr="004D6039">
        <w:rPr>
          <w:rFonts w:ascii="Arial" w:hAnsi="Arial" w:cs="Arial"/>
          <w:sz w:val="20"/>
          <w:szCs w:val="20"/>
        </w:rPr>
        <w:t>rmation taken from the a</w:t>
      </w:r>
      <w:r w:rsidRPr="004D6039">
        <w:rPr>
          <w:rFonts w:ascii="Arial" w:hAnsi="Arial" w:cs="Arial"/>
          <w:sz w:val="20"/>
          <w:szCs w:val="20"/>
        </w:rPr>
        <w:t xml:space="preserve">udited financial </w:t>
      </w:r>
      <w:r w:rsidR="004D6039" w:rsidRPr="004D6039">
        <w:rPr>
          <w:rFonts w:ascii="Arial" w:hAnsi="Arial" w:cs="Arial"/>
          <w:sz w:val="20"/>
          <w:szCs w:val="20"/>
        </w:rPr>
        <w:t>report</w:t>
      </w:r>
    </w:p>
    <w:p w14:paraId="20E245CD" w14:textId="77777777" w:rsidR="00701FD8" w:rsidRDefault="009F3DAA" w:rsidP="009F3DA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Part IX – know the expense allocation percentages and what they mean:</w:t>
      </w:r>
    </w:p>
    <w:p w14:paraId="20E245CE" w14:textId="62AB0B6F" w:rsidR="003241DC" w:rsidRDefault="003241DC" w:rsidP="003241DC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FY20 </w:t>
      </w:r>
      <w:r w:rsidR="0050629C">
        <w:rPr>
          <w:rFonts w:ascii="Arial" w:hAnsi="Arial" w:cs="Arial"/>
          <w:sz w:val="20"/>
          <w:szCs w:val="20"/>
        </w:rPr>
        <w:t>95</w:t>
      </w:r>
      <w:r>
        <w:rPr>
          <w:rFonts w:ascii="Arial" w:hAnsi="Arial" w:cs="Arial"/>
          <w:sz w:val="20"/>
          <w:szCs w:val="20"/>
        </w:rPr>
        <w:t xml:space="preserve">% program, </w:t>
      </w:r>
      <w:r w:rsidR="00C54C5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% admin, </w:t>
      </w:r>
      <w:r w:rsidR="00C54C5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 fundraising</w:t>
      </w:r>
    </w:p>
    <w:p w14:paraId="20E245CF" w14:textId="08F31E05" w:rsidR="009F3DAA" w:rsidRPr="0095204D" w:rsidRDefault="00701FD8" w:rsidP="00701FD8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95204D">
        <w:rPr>
          <w:rFonts w:ascii="Arial" w:hAnsi="Arial" w:cs="Arial"/>
          <w:sz w:val="20"/>
          <w:szCs w:val="20"/>
        </w:rPr>
        <w:t xml:space="preserve">FY19 </w:t>
      </w:r>
      <w:r w:rsidR="00C169B5" w:rsidRPr="0095204D">
        <w:rPr>
          <w:rFonts w:ascii="Arial" w:hAnsi="Arial" w:cs="Arial"/>
          <w:sz w:val="20"/>
          <w:szCs w:val="20"/>
        </w:rPr>
        <w:t>9</w:t>
      </w:r>
      <w:r w:rsidRPr="0095204D">
        <w:rPr>
          <w:rFonts w:ascii="Arial" w:hAnsi="Arial" w:cs="Arial"/>
          <w:sz w:val="20"/>
          <w:szCs w:val="20"/>
        </w:rPr>
        <w:t xml:space="preserve">4% program, </w:t>
      </w:r>
      <w:r w:rsidR="0095204D" w:rsidRPr="0095204D">
        <w:rPr>
          <w:rFonts w:ascii="Arial" w:hAnsi="Arial" w:cs="Arial"/>
          <w:sz w:val="20"/>
          <w:szCs w:val="20"/>
        </w:rPr>
        <w:t>4</w:t>
      </w:r>
      <w:r w:rsidRPr="0095204D">
        <w:rPr>
          <w:rFonts w:ascii="Arial" w:hAnsi="Arial" w:cs="Arial"/>
          <w:sz w:val="20"/>
          <w:szCs w:val="20"/>
        </w:rPr>
        <w:t xml:space="preserve">% admin, </w:t>
      </w:r>
      <w:r w:rsidR="0095204D" w:rsidRPr="0095204D">
        <w:rPr>
          <w:rFonts w:ascii="Arial" w:hAnsi="Arial" w:cs="Arial"/>
          <w:sz w:val="20"/>
          <w:szCs w:val="20"/>
        </w:rPr>
        <w:t>2</w:t>
      </w:r>
      <w:r w:rsidRPr="0095204D">
        <w:rPr>
          <w:rFonts w:ascii="Arial" w:hAnsi="Arial" w:cs="Arial"/>
          <w:sz w:val="20"/>
          <w:szCs w:val="20"/>
        </w:rPr>
        <w:t>% fundraising</w:t>
      </w:r>
      <w:r w:rsidR="009F3DAA" w:rsidRPr="0095204D">
        <w:rPr>
          <w:rFonts w:ascii="Arial" w:hAnsi="Arial" w:cs="Arial"/>
          <w:sz w:val="20"/>
          <w:szCs w:val="20"/>
        </w:rPr>
        <w:t xml:space="preserve"> </w:t>
      </w:r>
    </w:p>
    <w:p w14:paraId="20E245D0" w14:textId="1B1FDA69" w:rsidR="00701FD8" w:rsidRPr="00BB4D23" w:rsidRDefault="00701FD8" w:rsidP="00701FD8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BB4D23">
        <w:rPr>
          <w:rFonts w:ascii="Arial" w:hAnsi="Arial" w:cs="Arial"/>
          <w:sz w:val="20"/>
          <w:szCs w:val="20"/>
        </w:rPr>
        <w:t xml:space="preserve">FY18 </w:t>
      </w:r>
      <w:r w:rsidR="00B7153A" w:rsidRPr="00BB4D23">
        <w:rPr>
          <w:rFonts w:ascii="Arial" w:hAnsi="Arial" w:cs="Arial"/>
          <w:sz w:val="20"/>
          <w:szCs w:val="20"/>
        </w:rPr>
        <w:t>93</w:t>
      </w:r>
      <w:r w:rsidRPr="00BB4D23">
        <w:rPr>
          <w:rFonts w:ascii="Arial" w:hAnsi="Arial" w:cs="Arial"/>
          <w:sz w:val="20"/>
          <w:szCs w:val="20"/>
        </w:rPr>
        <w:t xml:space="preserve">% program, </w:t>
      </w:r>
      <w:r w:rsidR="00BB4D23" w:rsidRPr="00BB4D23">
        <w:rPr>
          <w:rFonts w:ascii="Arial" w:hAnsi="Arial" w:cs="Arial"/>
          <w:sz w:val="20"/>
          <w:szCs w:val="20"/>
        </w:rPr>
        <w:t>5</w:t>
      </w:r>
      <w:r w:rsidRPr="00BB4D23">
        <w:rPr>
          <w:rFonts w:ascii="Arial" w:hAnsi="Arial" w:cs="Arial"/>
          <w:sz w:val="20"/>
          <w:szCs w:val="20"/>
        </w:rPr>
        <w:t xml:space="preserve">% admin, </w:t>
      </w:r>
      <w:r w:rsidR="001C7AED">
        <w:rPr>
          <w:rFonts w:ascii="Arial" w:hAnsi="Arial" w:cs="Arial"/>
          <w:sz w:val="20"/>
          <w:szCs w:val="20"/>
        </w:rPr>
        <w:t>2</w:t>
      </w:r>
      <w:r w:rsidRPr="00BB4D23">
        <w:rPr>
          <w:rFonts w:ascii="Arial" w:hAnsi="Arial" w:cs="Arial"/>
          <w:sz w:val="20"/>
          <w:szCs w:val="20"/>
        </w:rPr>
        <w:t>% fundraising</w:t>
      </w:r>
    </w:p>
    <w:p w14:paraId="20E245D1" w14:textId="265C7A9A" w:rsidR="009F3DAA" w:rsidRPr="007754E5" w:rsidRDefault="00F302B5" w:rsidP="009F3DAA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754E5">
        <w:rPr>
          <w:rFonts w:ascii="Arial" w:hAnsi="Arial" w:cs="Arial"/>
          <w:sz w:val="20"/>
          <w:szCs w:val="20"/>
        </w:rPr>
        <w:t>FY1</w:t>
      </w:r>
      <w:r w:rsidR="00C04175" w:rsidRPr="007754E5">
        <w:rPr>
          <w:rFonts w:ascii="Arial" w:hAnsi="Arial" w:cs="Arial"/>
          <w:sz w:val="20"/>
          <w:szCs w:val="20"/>
        </w:rPr>
        <w:t>7</w:t>
      </w:r>
      <w:r w:rsidRPr="007754E5">
        <w:rPr>
          <w:rFonts w:ascii="Arial" w:hAnsi="Arial" w:cs="Arial"/>
          <w:sz w:val="20"/>
          <w:szCs w:val="20"/>
        </w:rPr>
        <w:t xml:space="preserve"> </w:t>
      </w:r>
      <w:r w:rsidR="009D5B53" w:rsidRPr="007754E5">
        <w:rPr>
          <w:rFonts w:ascii="Arial" w:hAnsi="Arial" w:cs="Arial"/>
          <w:sz w:val="20"/>
          <w:szCs w:val="20"/>
        </w:rPr>
        <w:t>92</w:t>
      </w:r>
      <w:r w:rsidR="009F3DAA" w:rsidRPr="007754E5">
        <w:rPr>
          <w:rFonts w:ascii="Arial" w:hAnsi="Arial" w:cs="Arial"/>
          <w:sz w:val="20"/>
          <w:szCs w:val="20"/>
        </w:rPr>
        <w:t xml:space="preserve">% program, </w:t>
      </w:r>
      <w:r w:rsidR="001C7AED" w:rsidRPr="007754E5">
        <w:rPr>
          <w:rFonts w:ascii="Arial" w:hAnsi="Arial" w:cs="Arial"/>
          <w:sz w:val="20"/>
          <w:szCs w:val="20"/>
        </w:rPr>
        <w:t>5</w:t>
      </w:r>
      <w:r w:rsidR="009F3DAA" w:rsidRPr="007754E5">
        <w:rPr>
          <w:rFonts w:ascii="Arial" w:hAnsi="Arial" w:cs="Arial"/>
          <w:sz w:val="20"/>
          <w:szCs w:val="20"/>
        </w:rPr>
        <w:t xml:space="preserve">% admin, </w:t>
      </w:r>
      <w:r w:rsidR="001C7AED" w:rsidRPr="007754E5">
        <w:rPr>
          <w:rFonts w:ascii="Arial" w:hAnsi="Arial" w:cs="Arial"/>
          <w:sz w:val="20"/>
          <w:szCs w:val="20"/>
        </w:rPr>
        <w:t>3</w:t>
      </w:r>
      <w:r w:rsidR="009F3DAA" w:rsidRPr="007754E5">
        <w:rPr>
          <w:rFonts w:ascii="Arial" w:hAnsi="Arial" w:cs="Arial"/>
          <w:sz w:val="20"/>
          <w:szCs w:val="20"/>
        </w:rPr>
        <w:t>% fundraising</w:t>
      </w:r>
    </w:p>
    <w:p w14:paraId="20E245D2" w14:textId="08B6B2C5" w:rsidR="00F302B5" w:rsidRPr="009B4E83" w:rsidRDefault="00F302B5" w:rsidP="009F3DAA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9B4E83">
        <w:rPr>
          <w:rFonts w:ascii="Arial" w:hAnsi="Arial" w:cs="Arial"/>
          <w:sz w:val="20"/>
          <w:szCs w:val="20"/>
        </w:rPr>
        <w:t>FY1</w:t>
      </w:r>
      <w:r w:rsidR="00C04175" w:rsidRPr="009B4E83">
        <w:rPr>
          <w:rFonts w:ascii="Arial" w:hAnsi="Arial" w:cs="Arial"/>
          <w:sz w:val="20"/>
          <w:szCs w:val="20"/>
        </w:rPr>
        <w:t>6</w:t>
      </w:r>
      <w:r w:rsidRPr="009B4E83">
        <w:rPr>
          <w:rFonts w:ascii="Arial" w:hAnsi="Arial" w:cs="Arial"/>
          <w:sz w:val="20"/>
          <w:szCs w:val="20"/>
        </w:rPr>
        <w:t xml:space="preserve"> </w:t>
      </w:r>
      <w:r w:rsidR="00DE3593" w:rsidRPr="009B4E83">
        <w:rPr>
          <w:rFonts w:ascii="Arial" w:hAnsi="Arial" w:cs="Arial"/>
          <w:sz w:val="20"/>
          <w:szCs w:val="20"/>
        </w:rPr>
        <w:t>93</w:t>
      </w:r>
      <w:r w:rsidRPr="009B4E83">
        <w:rPr>
          <w:rFonts w:ascii="Arial" w:hAnsi="Arial" w:cs="Arial"/>
          <w:sz w:val="20"/>
          <w:szCs w:val="20"/>
        </w:rPr>
        <w:t xml:space="preserve">% program, </w:t>
      </w:r>
      <w:r w:rsidR="00C04175" w:rsidRPr="009B4E83">
        <w:rPr>
          <w:rFonts w:ascii="Arial" w:hAnsi="Arial" w:cs="Arial"/>
          <w:sz w:val="20"/>
          <w:szCs w:val="20"/>
        </w:rPr>
        <w:t>5</w:t>
      </w:r>
      <w:r w:rsidRPr="009B4E83">
        <w:rPr>
          <w:rFonts w:ascii="Arial" w:hAnsi="Arial" w:cs="Arial"/>
          <w:sz w:val="20"/>
          <w:szCs w:val="20"/>
        </w:rPr>
        <w:t xml:space="preserve">% admin, </w:t>
      </w:r>
      <w:r w:rsidR="009B4E83" w:rsidRPr="009B4E83">
        <w:rPr>
          <w:rFonts w:ascii="Arial" w:hAnsi="Arial" w:cs="Arial"/>
          <w:sz w:val="20"/>
          <w:szCs w:val="20"/>
        </w:rPr>
        <w:t>2</w:t>
      </w:r>
      <w:r w:rsidRPr="009B4E83">
        <w:rPr>
          <w:rFonts w:ascii="Arial" w:hAnsi="Arial" w:cs="Arial"/>
          <w:sz w:val="20"/>
          <w:szCs w:val="20"/>
        </w:rPr>
        <w:t>% fundraising</w:t>
      </w:r>
    </w:p>
    <w:p w14:paraId="20E245D3" w14:textId="77777777" w:rsidR="008D31B3" w:rsidRDefault="009F3DAA" w:rsidP="00CF1192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8D31B3">
        <w:rPr>
          <w:rFonts w:ascii="Arial" w:hAnsi="Arial" w:cs="Arial"/>
          <w:sz w:val="20"/>
          <w:szCs w:val="20"/>
        </w:rPr>
        <w:t xml:space="preserve">Schedule A – </w:t>
      </w:r>
      <w:r w:rsidR="00F302B5" w:rsidRPr="008D31B3">
        <w:rPr>
          <w:rFonts w:ascii="Arial" w:hAnsi="Arial" w:cs="Arial"/>
          <w:sz w:val="20"/>
          <w:szCs w:val="20"/>
        </w:rPr>
        <w:t>understand</w:t>
      </w:r>
      <w:r w:rsidR="008D31B3" w:rsidRPr="008D31B3">
        <w:rPr>
          <w:rFonts w:ascii="Arial" w:hAnsi="Arial" w:cs="Arial"/>
          <w:sz w:val="20"/>
          <w:szCs w:val="20"/>
        </w:rPr>
        <w:t xml:space="preserve"> public support percentage, must have 33.3% </w:t>
      </w:r>
    </w:p>
    <w:p w14:paraId="20E245D4" w14:textId="28486FD4" w:rsidR="003241DC" w:rsidRDefault="003241DC" w:rsidP="003241DC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FY20 </w:t>
      </w:r>
      <w:r w:rsidR="002D3103">
        <w:rPr>
          <w:rFonts w:ascii="Arial" w:hAnsi="Arial" w:cs="Arial"/>
          <w:sz w:val="20"/>
          <w:szCs w:val="20"/>
        </w:rPr>
        <w:t>99.61</w:t>
      </w:r>
      <w:r>
        <w:rPr>
          <w:rFonts w:ascii="Arial" w:hAnsi="Arial" w:cs="Arial"/>
          <w:sz w:val="20"/>
          <w:szCs w:val="20"/>
        </w:rPr>
        <w:t>%</w:t>
      </w:r>
    </w:p>
    <w:p w14:paraId="20E245D5" w14:textId="711493C4" w:rsidR="00701FD8" w:rsidRDefault="00701FD8" w:rsidP="00701FD8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FY19 </w:t>
      </w:r>
      <w:r w:rsidR="002D3103">
        <w:rPr>
          <w:rFonts w:ascii="Arial" w:hAnsi="Arial" w:cs="Arial"/>
          <w:sz w:val="20"/>
          <w:szCs w:val="20"/>
        </w:rPr>
        <w:t>99.49</w:t>
      </w:r>
      <w:r>
        <w:rPr>
          <w:rFonts w:ascii="Arial" w:hAnsi="Arial" w:cs="Arial"/>
          <w:sz w:val="20"/>
          <w:szCs w:val="20"/>
        </w:rPr>
        <w:t>%</w:t>
      </w:r>
    </w:p>
    <w:p w14:paraId="20E245D6" w14:textId="5A3FBA5A" w:rsidR="00701FD8" w:rsidRPr="0095204D" w:rsidRDefault="00701FD8" w:rsidP="00701FD8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95204D">
        <w:rPr>
          <w:rFonts w:ascii="Arial" w:hAnsi="Arial" w:cs="Arial"/>
          <w:sz w:val="20"/>
          <w:szCs w:val="20"/>
        </w:rPr>
        <w:t xml:space="preserve">FY18 </w:t>
      </w:r>
      <w:r w:rsidR="0095204D" w:rsidRPr="0095204D">
        <w:rPr>
          <w:rFonts w:ascii="Arial" w:hAnsi="Arial" w:cs="Arial"/>
          <w:sz w:val="20"/>
          <w:szCs w:val="20"/>
        </w:rPr>
        <w:t>99.38</w:t>
      </w:r>
      <w:r w:rsidRPr="0095204D">
        <w:rPr>
          <w:rFonts w:ascii="Arial" w:hAnsi="Arial" w:cs="Arial"/>
          <w:sz w:val="20"/>
          <w:szCs w:val="20"/>
        </w:rPr>
        <w:t>%</w:t>
      </w:r>
    </w:p>
    <w:p w14:paraId="20E245D7" w14:textId="35073B8B" w:rsidR="008D31B3" w:rsidRPr="008D2491" w:rsidRDefault="008D31B3" w:rsidP="008D31B3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8D2491">
        <w:rPr>
          <w:rFonts w:ascii="Arial" w:hAnsi="Arial" w:cs="Arial"/>
          <w:sz w:val="20"/>
          <w:szCs w:val="20"/>
        </w:rPr>
        <w:t xml:space="preserve">FY17 </w:t>
      </w:r>
      <w:r w:rsidR="008D2491" w:rsidRPr="008D2491">
        <w:rPr>
          <w:rFonts w:ascii="Arial" w:hAnsi="Arial" w:cs="Arial"/>
          <w:sz w:val="20"/>
          <w:szCs w:val="20"/>
        </w:rPr>
        <w:t>99.33</w:t>
      </w:r>
      <w:r w:rsidRPr="008D2491">
        <w:rPr>
          <w:rFonts w:ascii="Arial" w:hAnsi="Arial" w:cs="Arial"/>
          <w:sz w:val="20"/>
          <w:szCs w:val="20"/>
        </w:rPr>
        <w:t>%</w:t>
      </w:r>
    </w:p>
    <w:p w14:paraId="20E245D8" w14:textId="4769E8A2" w:rsidR="009F3DAA" w:rsidRPr="00C6378E" w:rsidRDefault="008D31B3" w:rsidP="008D31B3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C6378E">
        <w:rPr>
          <w:rFonts w:ascii="Arial" w:hAnsi="Arial" w:cs="Arial"/>
          <w:sz w:val="20"/>
          <w:szCs w:val="20"/>
        </w:rPr>
        <w:t xml:space="preserve">FY16 </w:t>
      </w:r>
      <w:r w:rsidR="00C6378E" w:rsidRPr="00C6378E">
        <w:rPr>
          <w:rFonts w:ascii="Arial" w:hAnsi="Arial" w:cs="Arial"/>
          <w:sz w:val="20"/>
          <w:szCs w:val="20"/>
        </w:rPr>
        <w:t>99.38</w:t>
      </w:r>
      <w:r w:rsidRPr="00C6378E">
        <w:rPr>
          <w:rFonts w:ascii="Arial" w:hAnsi="Arial" w:cs="Arial"/>
          <w:sz w:val="20"/>
          <w:szCs w:val="20"/>
        </w:rPr>
        <w:t>%</w:t>
      </w:r>
    </w:p>
    <w:p w14:paraId="20E245DB" w14:textId="77777777" w:rsidR="00F302B5" w:rsidRDefault="009F3DAA" w:rsidP="001775C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F302B5">
        <w:rPr>
          <w:rFonts w:ascii="Arial" w:hAnsi="Arial" w:cs="Arial"/>
          <w:sz w:val="20"/>
          <w:szCs w:val="20"/>
        </w:rPr>
        <w:t>Schedule B – names and address are removed from public disclosure copy</w:t>
      </w:r>
    </w:p>
    <w:p w14:paraId="20E245DC" w14:textId="70EA1D87" w:rsidR="008D31B3" w:rsidRDefault="008D31B3" w:rsidP="008D31B3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disclosing donors over $</w:t>
      </w:r>
      <w:r w:rsidR="003241DC">
        <w:rPr>
          <w:rFonts w:ascii="Arial" w:hAnsi="Arial" w:cs="Arial"/>
          <w:sz w:val="20"/>
          <w:szCs w:val="20"/>
        </w:rPr>
        <w:t>9</w:t>
      </w:r>
      <w:r w:rsidR="00907864">
        <w:rPr>
          <w:rFonts w:ascii="Arial" w:hAnsi="Arial" w:cs="Arial"/>
          <w:sz w:val="20"/>
          <w:szCs w:val="20"/>
        </w:rPr>
        <w:t>77</w:t>
      </w:r>
      <w:r w:rsidR="003241DC">
        <w:rPr>
          <w:rFonts w:ascii="Arial" w:hAnsi="Arial" w:cs="Arial"/>
          <w:sz w:val="20"/>
          <w:szCs w:val="20"/>
        </w:rPr>
        <w:t>,</w:t>
      </w:r>
      <w:r w:rsidR="00907864">
        <w:rPr>
          <w:rFonts w:ascii="Arial" w:hAnsi="Arial" w:cs="Arial"/>
          <w:sz w:val="20"/>
          <w:szCs w:val="20"/>
        </w:rPr>
        <w:t>361</w:t>
      </w:r>
      <w:r>
        <w:rPr>
          <w:rFonts w:ascii="Arial" w:hAnsi="Arial" w:cs="Arial"/>
          <w:sz w:val="20"/>
          <w:szCs w:val="20"/>
        </w:rPr>
        <w:t xml:space="preserve"> (2% threshold of total contributions)</w:t>
      </w:r>
    </w:p>
    <w:p w14:paraId="607BC238" w14:textId="77777777" w:rsidR="00625531" w:rsidRDefault="00625531" w:rsidP="00625531">
      <w:pPr>
        <w:pStyle w:val="ListParagraph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20E245DE" w14:textId="77777777" w:rsidR="00F302B5" w:rsidRDefault="00457760" w:rsidP="001775C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F302B5">
        <w:rPr>
          <w:rFonts w:ascii="Arial" w:hAnsi="Arial" w:cs="Arial"/>
          <w:sz w:val="20"/>
          <w:szCs w:val="20"/>
        </w:rPr>
        <w:lastRenderedPageBreak/>
        <w:t>Schedule D</w:t>
      </w:r>
    </w:p>
    <w:p w14:paraId="20E245E0" w14:textId="77777777" w:rsidR="00F302B5" w:rsidRDefault="00F302B5" w:rsidP="00F302B5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V disclosure of endowment roll</w:t>
      </w:r>
      <w:r w:rsidR="008D31B3">
        <w:rPr>
          <w:rFonts w:ascii="Arial" w:hAnsi="Arial" w:cs="Arial"/>
          <w:sz w:val="20"/>
          <w:szCs w:val="20"/>
        </w:rPr>
        <w:t>-f</w:t>
      </w:r>
      <w:r>
        <w:rPr>
          <w:rFonts w:ascii="Arial" w:hAnsi="Arial" w:cs="Arial"/>
          <w:sz w:val="20"/>
          <w:szCs w:val="20"/>
        </w:rPr>
        <w:t>orward activity</w:t>
      </w:r>
    </w:p>
    <w:p w14:paraId="20E245E1" w14:textId="77777777" w:rsidR="00F302B5" w:rsidRDefault="00F302B5" w:rsidP="00F302B5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Parts XI and XII provide reconciliation from audit to tax return</w:t>
      </w:r>
    </w:p>
    <w:p w14:paraId="20E245E2" w14:textId="7299C3B8" w:rsidR="00F302B5" w:rsidRDefault="00F302B5" w:rsidP="001775C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Schedule </w:t>
      </w:r>
      <w:r w:rsidR="00565244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– </w:t>
      </w:r>
      <w:r w:rsidR="00565244">
        <w:rPr>
          <w:rFonts w:ascii="Arial" w:hAnsi="Arial" w:cs="Arial"/>
          <w:sz w:val="20"/>
          <w:szCs w:val="20"/>
        </w:rPr>
        <w:t>fundraising activity</w:t>
      </w:r>
    </w:p>
    <w:p w14:paraId="20E245E3" w14:textId="16ACB32F" w:rsidR="008D31B3" w:rsidRDefault="008D31B3" w:rsidP="008D31B3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I</w:t>
      </w:r>
      <w:r w:rsidR="00251F77">
        <w:rPr>
          <w:rFonts w:ascii="Arial" w:hAnsi="Arial" w:cs="Arial"/>
          <w:sz w:val="20"/>
          <w:szCs w:val="20"/>
        </w:rPr>
        <w:t xml:space="preserve"> detail on professional fundraiser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0E245E5" w14:textId="77777777" w:rsidR="00EF1581" w:rsidRPr="00F302B5" w:rsidRDefault="00EF1581" w:rsidP="001775C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M – noncash contributions</w:t>
      </w:r>
    </w:p>
    <w:p w14:paraId="20E245E6" w14:textId="77777777" w:rsidR="009F3DAA" w:rsidRDefault="009F3DAA" w:rsidP="00734315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D6039">
        <w:rPr>
          <w:rFonts w:ascii="Arial" w:hAnsi="Arial" w:cs="Arial"/>
          <w:sz w:val="20"/>
          <w:szCs w:val="20"/>
        </w:rPr>
        <w:t>Schedule O – read it</w:t>
      </w:r>
      <w:r w:rsidR="00701FD8">
        <w:rPr>
          <w:rFonts w:ascii="Arial" w:hAnsi="Arial" w:cs="Arial"/>
          <w:sz w:val="20"/>
          <w:szCs w:val="20"/>
        </w:rPr>
        <w:t>; responses to questions throughout return</w:t>
      </w:r>
    </w:p>
    <w:p w14:paraId="20E245E8" w14:textId="77777777" w:rsidR="00701FD8" w:rsidRDefault="00701FD8" w:rsidP="00701FD8">
      <w:pPr>
        <w:rPr>
          <w:rFonts w:ascii="Arial" w:hAnsi="Arial" w:cs="Arial"/>
          <w:sz w:val="20"/>
          <w:szCs w:val="20"/>
        </w:rPr>
      </w:pPr>
    </w:p>
    <w:p w14:paraId="20E245EB" w14:textId="77777777" w:rsidR="009F3DAA" w:rsidRDefault="009F3DAA" w:rsidP="009F3DAA">
      <w:pPr>
        <w:rPr>
          <w:rFonts w:ascii="Arial" w:hAnsi="Arial" w:cs="Arial"/>
          <w:sz w:val="20"/>
          <w:szCs w:val="20"/>
        </w:rPr>
      </w:pPr>
    </w:p>
    <w:p w14:paraId="20E245EC" w14:textId="4A16166E" w:rsidR="009F3DAA" w:rsidRPr="009F3DAA" w:rsidRDefault="002B629C" w:rsidP="009F3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 Annual</w:t>
      </w:r>
      <w:r w:rsidR="009F3DAA" w:rsidRPr="009F3DAA">
        <w:rPr>
          <w:rFonts w:ascii="Arial" w:hAnsi="Arial" w:cs="Arial"/>
          <w:b/>
          <w:sz w:val="20"/>
          <w:szCs w:val="20"/>
        </w:rPr>
        <w:t xml:space="preserve"> </w:t>
      </w:r>
      <w:r w:rsidR="00B87639">
        <w:rPr>
          <w:rFonts w:ascii="Arial" w:hAnsi="Arial" w:cs="Arial"/>
          <w:b/>
          <w:sz w:val="20"/>
          <w:szCs w:val="20"/>
        </w:rPr>
        <w:t>Information Return</w:t>
      </w:r>
      <w:r w:rsidR="007E49C9">
        <w:rPr>
          <w:rFonts w:ascii="Arial" w:hAnsi="Arial" w:cs="Arial"/>
          <w:b/>
          <w:sz w:val="20"/>
          <w:szCs w:val="20"/>
        </w:rPr>
        <w:t xml:space="preserve"> (Franchise Tax Board)</w:t>
      </w:r>
    </w:p>
    <w:p w14:paraId="20E245ED" w14:textId="6FED6E80" w:rsidR="009F3DAA" w:rsidRDefault="002B629C" w:rsidP="009F3DA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Includes all donors – names and addresses not redacted</w:t>
      </w:r>
    </w:p>
    <w:p w14:paraId="02B528D4" w14:textId="3E6D12B3" w:rsidR="00C6698C" w:rsidRPr="00C6698C" w:rsidRDefault="00C6698C" w:rsidP="009F3DA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C6698C">
        <w:rPr>
          <w:rFonts w:ascii="Arial" w:hAnsi="Arial" w:cs="Arial"/>
          <w:color w:val="333333"/>
          <w:sz w:val="20"/>
          <w:szCs w:val="20"/>
          <w:shd w:val="clear" w:color="auto" w:fill="FFFFFF"/>
        </w:rPr>
        <w:t>he FTB grant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ed</w:t>
      </w:r>
      <w:r w:rsidRPr="00C6698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tax-exempt status to the organization</w:t>
      </w:r>
    </w:p>
    <w:p w14:paraId="20E245EF" w14:textId="77777777" w:rsidR="00EF1581" w:rsidRDefault="00EF1581" w:rsidP="00EF1581">
      <w:pPr>
        <w:rPr>
          <w:rFonts w:ascii="Arial" w:hAnsi="Arial" w:cs="Arial"/>
          <w:sz w:val="20"/>
          <w:szCs w:val="20"/>
        </w:rPr>
      </w:pPr>
    </w:p>
    <w:p w14:paraId="20E245F0" w14:textId="23B498F0" w:rsidR="00EF1581" w:rsidRDefault="0084706C" w:rsidP="00EF15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 </w:t>
      </w:r>
      <w:r w:rsidR="007E49C9">
        <w:rPr>
          <w:rFonts w:ascii="Arial" w:hAnsi="Arial" w:cs="Arial"/>
          <w:b/>
          <w:sz w:val="20"/>
          <w:szCs w:val="20"/>
        </w:rPr>
        <w:t>Annual Registration (Attorney General)</w:t>
      </w:r>
    </w:p>
    <w:p w14:paraId="625BEB81" w14:textId="291CB900" w:rsidR="00B202CA" w:rsidRDefault="00B202CA" w:rsidP="00B202CA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B202CA">
        <w:rPr>
          <w:rFonts w:ascii="Arial" w:hAnsi="Arial" w:cs="Arial"/>
          <w:bCs/>
          <w:sz w:val="20"/>
          <w:szCs w:val="20"/>
        </w:rPr>
        <w:t>Includes governmental donors – names and addresses not redacted</w:t>
      </w:r>
    </w:p>
    <w:p w14:paraId="4DF2004D" w14:textId="3F23CF2A" w:rsidR="00DF69F2" w:rsidRDefault="00DF69F2" w:rsidP="00B202CA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copy of the 990 is attached</w:t>
      </w:r>
    </w:p>
    <w:p w14:paraId="5BCF5E9D" w14:textId="639C1E8D" w:rsidR="00A96065" w:rsidRDefault="00A96065" w:rsidP="00B202CA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Registered to solicit funds in CA</w:t>
      </w:r>
    </w:p>
    <w:p w14:paraId="774CE34E" w14:textId="61D6F049" w:rsidR="004879FE" w:rsidRPr="00B202CA" w:rsidRDefault="004879FE" w:rsidP="00B202CA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Public document</w:t>
      </w:r>
    </w:p>
    <w:p w14:paraId="20E245F6" w14:textId="77777777" w:rsidR="009F3DAA" w:rsidRDefault="009F3DAA" w:rsidP="003A21F0"/>
    <w:sectPr w:rsidR="009F3DAA" w:rsidSect="001102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9FA3" w14:textId="77777777" w:rsidR="00A95F47" w:rsidRDefault="00A95F47" w:rsidP="008D31B3">
      <w:r>
        <w:separator/>
      </w:r>
    </w:p>
  </w:endnote>
  <w:endnote w:type="continuationSeparator" w:id="0">
    <w:p w14:paraId="3708E1C4" w14:textId="77777777" w:rsidR="00A95F47" w:rsidRDefault="00A95F47" w:rsidP="008D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776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245FD" w14:textId="77777777" w:rsidR="008D31B3" w:rsidRDefault="008D31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245FE" w14:textId="77777777" w:rsidR="008D31B3" w:rsidRDefault="008D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92DC0" w14:textId="77777777" w:rsidR="00A95F47" w:rsidRDefault="00A95F47" w:rsidP="008D31B3">
      <w:r>
        <w:separator/>
      </w:r>
    </w:p>
  </w:footnote>
  <w:footnote w:type="continuationSeparator" w:id="0">
    <w:p w14:paraId="3D844104" w14:textId="77777777" w:rsidR="00A95F47" w:rsidRDefault="00A95F47" w:rsidP="008D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E19"/>
    <w:multiLevelType w:val="hybridMultilevel"/>
    <w:tmpl w:val="01A8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6872"/>
    <w:multiLevelType w:val="hybridMultilevel"/>
    <w:tmpl w:val="53F0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85B"/>
    <w:multiLevelType w:val="hybridMultilevel"/>
    <w:tmpl w:val="217A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2B44"/>
    <w:multiLevelType w:val="hybridMultilevel"/>
    <w:tmpl w:val="32A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2F6"/>
    <w:multiLevelType w:val="hybridMultilevel"/>
    <w:tmpl w:val="806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74B28"/>
    <w:multiLevelType w:val="hybridMultilevel"/>
    <w:tmpl w:val="185E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74C43"/>
    <w:multiLevelType w:val="hybridMultilevel"/>
    <w:tmpl w:val="E1E2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43749"/>
    <w:multiLevelType w:val="hybridMultilevel"/>
    <w:tmpl w:val="CE04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A"/>
    <w:rsid w:val="00012B82"/>
    <w:rsid w:val="00032839"/>
    <w:rsid w:val="000641ED"/>
    <w:rsid w:val="0007033F"/>
    <w:rsid w:val="000B52D9"/>
    <w:rsid w:val="00103F5E"/>
    <w:rsid w:val="00110216"/>
    <w:rsid w:val="001102BB"/>
    <w:rsid w:val="00146B89"/>
    <w:rsid w:val="00153BC7"/>
    <w:rsid w:val="00156FA4"/>
    <w:rsid w:val="00157FDF"/>
    <w:rsid w:val="001651A8"/>
    <w:rsid w:val="0017000C"/>
    <w:rsid w:val="001A7F8C"/>
    <w:rsid w:val="001C3B08"/>
    <w:rsid w:val="001C7AED"/>
    <w:rsid w:val="00251F77"/>
    <w:rsid w:val="00276305"/>
    <w:rsid w:val="002A30C9"/>
    <w:rsid w:val="002B629C"/>
    <w:rsid w:val="002D3103"/>
    <w:rsid w:val="002D5689"/>
    <w:rsid w:val="002D7F9E"/>
    <w:rsid w:val="00312E74"/>
    <w:rsid w:val="003241DC"/>
    <w:rsid w:val="003A21F0"/>
    <w:rsid w:val="00457760"/>
    <w:rsid w:val="00485D97"/>
    <w:rsid w:val="004879FE"/>
    <w:rsid w:val="004A273E"/>
    <w:rsid w:val="004B4920"/>
    <w:rsid w:val="004D6039"/>
    <w:rsid w:val="0050629C"/>
    <w:rsid w:val="00563A91"/>
    <w:rsid w:val="00565244"/>
    <w:rsid w:val="00625531"/>
    <w:rsid w:val="006A6867"/>
    <w:rsid w:val="006F4304"/>
    <w:rsid w:val="00701FD8"/>
    <w:rsid w:val="00724FCB"/>
    <w:rsid w:val="00743057"/>
    <w:rsid w:val="007754E5"/>
    <w:rsid w:val="007E49C9"/>
    <w:rsid w:val="00805A3B"/>
    <w:rsid w:val="0084706C"/>
    <w:rsid w:val="008D2491"/>
    <w:rsid w:val="008D31B3"/>
    <w:rsid w:val="00901993"/>
    <w:rsid w:val="00907864"/>
    <w:rsid w:val="0095204D"/>
    <w:rsid w:val="00986DC8"/>
    <w:rsid w:val="009B4E83"/>
    <w:rsid w:val="009C0821"/>
    <w:rsid w:val="009D5B53"/>
    <w:rsid w:val="009E66B4"/>
    <w:rsid w:val="009F3DAA"/>
    <w:rsid w:val="00A15520"/>
    <w:rsid w:val="00A73C6A"/>
    <w:rsid w:val="00A95F47"/>
    <w:rsid w:val="00A96065"/>
    <w:rsid w:val="00AC5E65"/>
    <w:rsid w:val="00AD2047"/>
    <w:rsid w:val="00B02D9D"/>
    <w:rsid w:val="00B13FA3"/>
    <w:rsid w:val="00B202CA"/>
    <w:rsid w:val="00B574A1"/>
    <w:rsid w:val="00B7153A"/>
    <w:rsid w:val="00B85E12"/>
    <w:rsid w:val="00B87639"/>
    <w:rsid w:val="00BB4D23"/>
    <w:rsid w:val="00C04175"/>
    <w:rsid w:val="00C169B5"/>
    <w:rsid w:val="00C31AF2"/>
    <w:rsid w:val="00C40C5C"/>
    <w:rsid w:val="00C450B8"/>
    <w:rsid w:val="00C54C5A"/>
    <w:rsid w:val="00C600E2"/>
    <w:rsid w:val="00C6378E"/>
    <w:rsid w:val="00C6698C"/>
    <w:rsid w:val="00C76BC9"/>
    <w:rsid w:val="00D30E4C"/>
    <w:rsid w:val="00D82B8C"/>
    <w:rsid w:val="00DA03E9"/>
    <w:rsid w:val="00DA7C4B"/>
    <w:rsid w:val="00DE3593"/>
    <w:rsid w:val="00DF69F2"/>
    <w:rsid w:val="00EE7CD2"/>
    <w:rsid w:val="00EF1581"/>
    <w:rsid w:val="00F302B5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45AA"/>
  <w15:chartTrackingRefBased/>
  <w15:docId w15:val="{499F2A90-7589-43AB-A425-C6C2CADD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A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1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F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3A21F0"/>
    <w:rPr>
      <w:rFonts w:ascii="Times New Roman" w:hAnsi="Times New Roman"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1F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21F0"/>
    <w:pPr>
      <w:pBdr>
        <w:bottom w:val="single" w:sz="8" w:space="4" w:color="304B7A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1F0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1F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21F0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21F0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A21F0"/>
    <w:rPr>
      <w:b/>
      <w:bCs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A21F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A21F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21F0"/>
    <w:rPr>
      <w:rFonts w:ascii="Times New Roman" w:hAnsi="Times New Roman"/>
      <w:i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1F0"/>
    <w:pPr>
      <w:pBdr>
        <w:bottom w:val="single" w:sz="4" w:space="4" w:color="304B7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1F0"/>
    <w:rPr>
      <w:rFonts w:ascii="Times New Roman" w:hAnsi="Times New Roman"/>
      <w:b/>
      <w:bCs/>
      <w:i/>
      <w:iCs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qFormat/>
    <w:rsid w:val="003A21F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3A21F0"/>
    <w:rPr>
      <w:b/>
      <w:bCs/>
      <w:smallCaps/>
      <w:color w:val="000000" w:themeColor="tex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21F0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A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B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3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B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ide Bailly Design 1">
  <a:themeElements>
    <a:clrScheme name="Eide Bailly NEW">
      <a:dk1>
        <a:srgbClr val="000000"/>
      </a:dk1>
      <a:lt1>
        <a:srgbClr val="FFFFFF"/>
      </a:lt1>
      <a:dk2>
        <a:srgbClr val="59712A"/>
      </a:dk2>
      <a:lt2>
        <a:srgbClr val="9E7F23"/>
      </a:lt2>
      <a:accent1>
        <a:srgbClr val="304B7A"/>
      </a:accent1>
      <a:accent2>
        <a:srgbClr val="98A44E"/>
      </a:accent2>
      <a:accent3>
        <a:srgbClr val="77250C"/>
      </a:accent3>
      <a:accent4>
        <a:srgbClr val="BA6F27"/>
      </a:accent4>
      <a:accent5>
        <a:srgbClr val="56214C"/>
      </a:accent5>
      <a:accent6>
        <a:srgbClr val="EDBB31"/>
      </a:accent6>
      <a:hlink>
        <a:srgbClr val="0000FF"/>
      </a:hlink>
      <a:folHlink>
        <a:srgbClr val="400080"/>
      </a:folHlink>
    </a:clrScheme>
    <a:fontScheme name="Eide_Bailly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ide Bailly Design 1" id="{07689608-683F-44D0-9D4E-BB753B6AB92C}" vid="{1FA2863C-6434-4BD3-BFEB-94C6D8118FA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B7AB-F867-48CF-A7C6-B4424856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Eide Bailly LLP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Nelson</dc:creator>
  <cp:keywords/>
  <dc:description/>
  <cp:lastModifiedBy>Heidi Sachs</cp:lastModifiedBy>
  <cp:revision>2</cp:revision>
  <dcterms:created xsi:type="dcterms:W3CDTF">2021-01-21T23:04:00Z</dcterms:created>
  <dcterms:modified xsi:type="dcterms:W3CDTF">2021-01-21T23:04:00Z</dcterms:modified>
</cp:coreProperties>
</file>